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2D" w:rsidRDefault="00DF0FF4" w:rsidP="00DF0FF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6AB9">
        <w:rPr>
          <w:rFonts w:asciiTheme="minorHAnsi" w:hAnsiTheme="minorHAnsi" w:cstheme="minorHAnsi"/>
          <w:b/>
          <w:bCs/>
          <w:sz w:val="20"/>
          <w:szCs w:val="20"/>
        </w:rPr>
        <w:t>Regulamin stacjonarnych zajęć edukacyjnych</w:t>
      </w:r>
      <w:r w:rsidR="00864AA5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 organizowanych przez</w:t>
      </w:r>
      <w:r w:rsidRPr="00426AB9">
        <w:rPr>
          <w:rFonts w:asciiTheme="minorHAnsi" w:hAnsiTheme="minorHAnsi" w:cstheme="minorHAnsi"/>
          <w:sz w:val="20"/>
          <w:szCs w:val="20"/>
        </w:rPr>
        <w:t xml:space="preserve"> 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Muzeum Łowiectwa i Jeździectwa </w:t>
      </w:r>
      <w:r w:rsidR="00426AB9">
        <w:rPr>
          <w:rFonts w:asciiTheme="minorHAnsi" w:hAnsiTheme="minorHAnsi" w:cstheme="minorHAnsi"/>
          <w:b/>
          <w:bCs/>
          <w:sz w:val="20"/>
          <w:szCs w:val="20"/>
        </w:rPr>
        <w:t xml:space="preserve">– Oddział Muzeum Łazienki Królewskie </w:t>
      </w:r>
      <w:r w:rsidR="00F9272D">
        <w:rPr>
          <w:rFonts w:asciiTheme="minorHAnsi" w:hAnsiTheme="minorHAnsi" w:cstheme="minorHAnsi"/>
          <w:b/>
          <w:bCs/>
          <w:sz w:val="20"/>
          <w:szCs w:val="20"/>
        </w:rPr>
        <w:t>w Warszawie</w:t>
      </w:r>
    </w:p>
    <w:p w:rsidR="00DF0FF4" w:rsidRPr="00426AB9" w:rsidRDefault="00DF0FF4" w:rsidP="00DF0F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="00624B3E">
        <w:rPr>
          <w:rFonts w:asciiTheme="minorHAnsi" w:hAnsiTheme="minorHAnsi" w:cstheme="minorHAnsi"/>
          <w:b/>
          <w:bCs/>
          <w:sz w:val="20"/>
          <w:szCs w:val="20"/>
        </w:rPr>
        <w:t>Koszarach Kantonistów i o</w:t>
      </w:r>
      <w:r w:rsidR="00F9272D">
        <w:rPr>
          <w:rFonts w:asciiTheme="minorHAnsi" w:hAnsiTheme="minorHAnsi" w:cstheme="minorHAnsi"/>
          <w:b/>
          <w:bCs/>
          <w:sz w:val="20"/>
          <w:szCs w:val="20"/>
        </w:rPr>
        <w:t>grodach Muzeum Łazienki Królewskie</w:t>
      </w:r>
    </w:p>
    <w:p w:rsidR="00DF0FF4" w:rsidRPr="00426AB9" w:rsidRDefault="00DF0FF4" w:rsidP="00DF0F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1. Niniejszy Regulamin określa zasady przeprowadzenia i udziału w stacjonarnych zajęciach edukacyjnych</w:t>
      </w:r>
      <w:r w:rsidR="00864AA5">
        <w:rPr>
          <w:rFonts w:asciiTheme="minorHAnsi" w:hAnsiTheme="minorHAnsi" w:cstheme="minorHAnsi"/>
          <w:sz w:val="20"/>
          <w:szCs w:val="20"/>
        </w:rPr>
        <w:t>,</w:t>
      </w:r>
      <w:r w:rsidR="00624B3E">
        <w:rPr>
          <w:rFonts w:asciiTheme="minorHAnsi" w:hAnsiTheme="minorHAnsi" w:cstheme="minorHAnsi"/>
          <w:sz w:val="20"/>
          <w:szCs w:val="20"/>
        </w:rPr>
        <w:t xml:space="preserve"> odbywających się w </w:t>
      </w:r>
      <w:r w:rsidR="00F9272D">
        <w:rPr>
          <w:rFonts w:asciiTheme="minorHAnsi" w:hAnsiTheme="minorHAnsi" w:cstheme="minorHAnsi"/>
          <w:sz w:val="20"/>
          <w:szCs w:val="20"/>
        </w:rPr>
        <w:t>Koszar</w:t>
      </w:r>
      <w:r w:rsidR="00624B3E">
        <w:rPr>
          <w:rFonts w:asciiTheme="minorHAnsi" w:hAnsiTheme="minorHAnsi" w:cstheme="minorHAnsi"/>
          <w:sz w:val="20"/>
          <w:szCs w:val="20"/>
        </w:rPr>
        <w:t>ach Kantonistów i o</w:t>
      </w:r>
      <w:r w:rsidR="00F9272D">
        <w:rPr>
          <w:rFonts w:asciiTheme="minorHAnsi" w:hAnsiTheme="minorHAnsi" w:cstheme="minorHAnsi"/>
          <w:sz w:val="20"/>
          <w:szCs w:val="20"/>
        </w:rPr>
        <w:t>grodach MŁK</w:t>
      </w:r>
      <w:r w:rsidRPr="00426AB9">
        <w:rPr>
          <w:rFonts w:asciiTheme="minorHAnsi" w:hAnsiTheme="minorHAnsi" w:cstheme="minorHAnsi"/>
          <w:sz w:val="20"/>
          <w:szCs w:val="20"/>
        </w:rPr>
        <w:t>.   (dalej: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Zajęcia Edukacyjne”</w:t>
      </w:r>
      <w:r w:rsidRPr="00426AB9">
        <w:rPr>
          <w:rFonts w:asciiTheme="minorHAnsi" w:hAnsiTheme="minorHAnsi" w:cstheme="minorHAnsi"/>
          <w:sz w:val="20"/>
          <w:szCs w:val="20"/>
        </w:rPr>
        <w:t>), organizowanych przez Muzeum Łowiectwa i Jeździectwa - Oddział Muzeum Łazienki Królewskie w Warszawie (dalej: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Organizator</w:t>
      </w:r>
      <w:r w:rsidRPr="00426AB9">
        <w:rPr>
          <w:rFonts w:asciiTheme="minorHAnsi" w:hAnsiTheme="minorHAnsi" w:cstheme="minorHAnsi"/>
          <w:sz w:val="20"/>
          <w:szCs w:val="20"/>
        </w:rPr>
        <w:t>” lub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MŁiJ</w:t>
      </w:r>
      <w:r w:rsidRPr="00426AB9">
        <w:rPr>
          <w:rFonts w:asciiTheme="minorHAnsi" w:hAnsiTheme="minorHAnsi" w:cstheme="minorHAnsi"/>
          <w:sz w:val="20"/>
          <w:szCs w:val="20"/>
        </w:rPr>
        <w:t>”).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2. </w:t>
      </w:r>
      <w:r w:rsidR="00740C44" w:rsidRPr="00426AB9">
        <w:rPr>
          <w:rFonts w:asciiTheme="minorHAnsi" w:hAnsiTheme="minorHAnsi" w:cstheme="minorHAnsi"/>
          <w:sz w:val="20"/>
          <w:szCs w:val="20"/>
        </w:rPr>
        <w:t>Zajęcia E</w:t>
      </w:r>
      <w:r w:rsidR="00864AA5">
        <w:rPr>
          <w:rFonts w:asciiTheme="minorHAnsi" w:hAnsiTheme="minorHAnsi" w:cstheme="minorHAnsi"/>
          <w:sz w:val="20"/>
          <w:szCs w:val="20"/>
        </w:rPr>
        <w:t>dukacyjne organizowane są dla</w:t>
      </w:r>
      <w:r w:rsidR="00F9272D">
        <w:rPr>
          <w:rFonts w:asciiTheme="minorHAnsi" w:hAnsiTheme="minorHAnsi" w:cstheme="minorHAnsi"/>
          <w:sz w:val="20"/>
          <w:szCs w:val="20"/>
        </w:rPr>
        <w:t xml:space="preserve"> dzieci i młodzieży wraz z opiekunami oraz</w:t>
      </w:r>
      <w:r w:rsidR="00864AA5">
        <w:rPr>
          <w:rFonts w:asciiTheme="minorHAnsi" w:hAnsiTheme="minorHAnsi" w:cstheme="minorHAnsi"/>
          <w:sz w:val="20"/>
          <w:szCs w:val="20"/>
        </w:rPr>
        <w:t xml:space="preserve"> </w:t>
      </w:r>
      <w:r w:rsidRPr="00426AB9">
        <w:rPr>
          <w:rFonts w:asciiTheme="minorHAnsi" w:hAnsiTheme="minorHAnsi" w:cstheme="minorHAnsi"/>
          <w:sz w:val="20"/>
          <w:szCs w:val="20"/>
        </w:rPr>
        <w:t xml:space="preserve">osób dorosłych. </w:t>
      </w:r>
    </w:p>
    <w:p w:rsidR="00426AB9" w:rsidRDefault="00426AB9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26AB9" w:rsidRDefault="00426AB9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Zajęcia odbywają się na terenie budynku </w:t>
      </w:r>
      <w:r w:rsidR="00624B3E">
        <w:rPr>
          <w:rFonts w:asciiTheme="minorHAnsi" w:hAnsiTheme="minorHAnsi" w:cstheme="minorHAnsi"/>
          <w:sz w:val="20"/>
          <w:szCs w:val="20"/>
        </w:rPr>
        <w:t>Koszar Kantonistów</w:t>
      </w:r>
      <w:r>
        <w:rPr>
          <w:rFonts w:asciiTheme="minorHAnsi" w:hAnsiTheme="minorHAnsi" w:cstheme="minorHAnsi"/>
          <w:sz w:val="20"/>
          <w:szCs w:val="20"/>
        </w:rPr>
        <w:t xml:space="preserve"> lub w </w:t>
      </w:r>
      <w:r w:rsidR="00624B3E">
        <w:rPr>
          <w:rFonts w:asciiTheme="minorHAnsi" w:hAnsiTheme="minorHAnsi" w:cstheme="minorHAnsi"/>
          <w:sz w:val="20"/>
          <w:szCs w:val="20"/>
        </w:rPr>
        <w:t>o</w:t>
      </w:r>
      <w:r w:rsidR="00F9272D">
        <w:rPr>
          <w:rFonts w:asciiTheme="minorHAnsi" w:hAnsiTheme="minorHAnsi" w:cstheme="minorHAnsi"/>
          <w:sz w:val="20"/>
          <w:szCs w:val="20"/>
        </w:rPr>
        <w:t>grodach MŁK</w:t>
      </w:r>
      <w:r w:rsidR="00864AA5">
        <w:rPr>
          <w:rFonts w:asciiTheme="minorHAnsi" w:hAnsiTheme="minorHAnsi" w:cstheme="minorHAnsi"/>
          <w:sz w:val="20"/>
          <w:szCs w:val="20"/>
        </w:rPr>
        <w:t>.</w:t>
      </w:r>
    </w:p>
    <w:p w:rsidR="00426AB9" w:rsidRDefault="00426AB9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26AB9" w:rsidRPr="00426AB9" w:rsidRDefault="00B55C56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C3465C">
        <w:rPr>
          <w:rFonts w:asciiTheme="minorHAnsi" w:hAnsiTheme="minorHAnsi" w:cstheme="minorHAnsi"/>
          <w:sz w:val="20"/>
          <w:szCs w:val="20"/>
        </w:rPr>
        <w:t>. Osoby niepełnoletnie podczas Z</w:t>
      </w:r>
      <w:r w:rsidR="00426AB9">
        <w:rPr>
          <w:rFonts w:asciiTheme="minorHAnsi" w:hAnsiTheme="minorHAnsi" w:cstheme="minorHAnsi"/>
          <w:sz w:val="20"/>
          <w:szCs w:val="20"/>
        </w:rPr>
        <w:t xml:space="preserve">ajęć </w:t>
      </w:r>
      <w:r w:rsidR="00C3465C">
        <w:rPr>
          <w:rFonts w:asciiTheme="minorHAnsi" w:hAnsiTheme="minorHAnsi" w:cstheme="minorHAnsi"/>
          <w:sz w:val="20"/>
          <w:szCs w:val="20"/>
        </w:rPr>
        <w:t>Edukacyjnych przebywają</w:t>
      </w:r>
      <w:r w:rsidR="00426AB9">
        <w:rPr>
          <w:rFonts w:asciiTheme="minorHAnsi" w:hAnsiTheme="minorHAnsi" w:cstheme="minorHAnsi"/>
          <w:sz w:val="20"/>
          <w:szCs w:val="20"/>
        </w:rPr>
        <w:t xml:space="preserve"> pod opieką osób dorosłych</w:t>
      </w:r>
      <w:r w:rsidR="00C3465C">
        <w:rPr>
          <w:rFonts w:asciiTheme="minorHAnsi" w:hAnsiTheme="minorHAnsi" w:cstheme="minorHAnsi"/>
          <w:sz w:val="20"/>
          <w:szCs w:val="20"/>
        </w:rPr>
        <w:t xml:space="preserve"> – prawnych opiekunów, nauczycieli, wychowawców</w:t>
      </w:r>
      <w:r w:rsidR="00426AB9">
        <w:rPr>
          <w:rFonts w:asciiTheme="minorHAnsi" w:hAnsiTheme="minorHAnsi" w:cstheme="minorHAnsi"/>
          <w:sz w:val="20"/>
          <w:szCs w:val="20"/>
        </w:rPr>
        <w:t>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B55C56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. </w:t>
      </w:r>
      <w:r w:rsidR="00740C44" w:rsidRPr="00426AB9">
        <w:rPr>
          <w:rFonts w:asciiTheme="minorHAnsi" w:hAnsiTheme="minorHAnsi" w:cstheme="minorHAnsi"/>
          <w:sz w:val="20"/>
          <w:szCs w:val="20"/>
        </w:rPr>
        <w:t>Szczegółowy opis Zajęć E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dukacyjnych tzn. docelową grupę, do której skierowane są </w:t>
      </w:r>
      <w:r w:rsidR="00C3465C">
        <w:rPr>
          <w:rFonts w:asciiTheme="minorHAnsi" w:hAnsiTheme="minorHAnsi" w:cstheme="minorHAnsi"/>
          <w:sz w:val="20"/>
          <w:szCs w:val="20"/>
        </w:rPr>
        <w:t>Z</w:t>
      </w:r>
      <w:r w:rsidR="00DF0FF4" w:rsidRPr="00426AB9">
        <w:rPr>
          <w:rFonts w:asciiTheme="minorHAnsi" w:hAnsiTheme="minorHAnsi" w:cstheme="minorHAnsi"/>
          <w:sz w:val="20"/>
          <w:szCs w:val="20"/>
        </w:rPr>
        <w:t>ajęcia</w:t>
      </w:r>
      <w:r w:rsidR="00C3465C">
        <w:rPr>
          <w:rFonts w:asciiTheme="minorHAnsi" w:hAnsiTheme="minorHAnsi" w:cstheme="minorHAnsi"/>
          <w:sz w:val="20"/>
          <w:szCs w:val="20"/>
        </w:rPr>
        <w:t xml:space="preserve"> Edukacyjne</w:t>
      </w:r>
      <w:r w:rsidR="00DF0FF4" w:rsidRPr="00426AB9">
        <w:rPr>
          <w:rFonts w:asciiTheme="minorHAnsi" w:hAnsiTheme="minorHAnsi" w:cstheme="minorHAnsi"/>
          <w:sz w:val="20"/>
          <w:szCs w:val="20"/>
        </w:rPr>
        <w:t>, koszt biletu, długo</w:t>
      </w:r>
      <w:r w:rsidR="00C3465C">
        <w:rPr>
          <w:rFonts w:asciiTheme="minorHAnsi" w:hAnsiTheme="minorHAnsi" w:cstheme="minorHAnsi"/>
          <w:sz w:val="20"/>
          <w:szCs w:val="20"/>
        </w:rPr>
        <w:t>ść trwania Z</w:t>
      </w:r>
      <w:r w:rsidR="00740C44" w:rsidRPr="00426AB9">
        <w:rPr>
          <w:rFonts w:asciiTheme="minorHAnsi" w:hAnsiTheme="minorHAnsi" w:cstheme="minorHAnsi"/>
          <w:sz w:val="20"/>
          <w:szCs w:val="20"/>
        </w:rPr>
        <w:t xml:space="preserve">ajęć </w:t>
      </w:r>
      <w:r w:rsidR="00C3465C">
        <w:rPr>
          <w:rFonts w:asciiTheme="minorHAnsi" w:hAnsiTheme="minorHAnsi" w:cstheme="minorHAnsi"/>
          <w:sz w:val="20"/>
          <w:szCs w:val="20"/>
        </w:rPr>
        <w:t xml:space="preserve">Edukacyjnych </w:t>
      </w:r>
      <w:r w:rsidR="00740C44" w:rsidRPr="00426AB9">
        <w:rPr>
          <w:rFonts w:asciiTheme="minorHAnsi" w:hAnsiTheme="minorHAnsi" w:cstheme="minorHAnsi"/>
          <w:sz w:val="20"/>
          <w:szCs w:val="20"/>
        </w:rPr>
        <w:t>oraz ich krótką charakterystykę</w:t>
      </w:r>
      <w:r w:rsidR="00C3465C">
        <w:rPr>
          <w:rFonts w:asciiTheme="minorHAnsi" w:hAnsiTheme="minorHAnsi" w:cstheme="minorHAnsi"/>
          <w:sz w:val="20"/>
          <w:szCs w:val="20"/>
        </w:rPr>
        <w:t xml:space="preserve"> zawiera towarzysząca R</w:t>
      </w:r>
      <w:r w:rsidR="00DF0FF4" w:rsidRPr="00426AB9">
        <w:rPr>
          <w:rFonts w:asciiTheme="minorHAnsi" w:hAnsiTheme="minorHAnsi" w:cstheme="minorHAnsi"/>
          <w:sz w:val="20"/>
          <w:szCs w:val="20"/>
        </w:rPr>
        <w:t>egulaminowi informacja</w:t>
      </w:r>
      <w:r w:rsidR="00624B3E">
        <w:rPr>
          <w:rFonts w:asciiTheme="minorHAnsi" w:hAnsiTheme="minorHAnsi" w:cstheme="minorHAnsi"/>
          <w:sz w:val="20"/>
          <w:szCs w:val="20"/>
        </w:rPr>
        <w:t>,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 znajdująca się na stronie Muzeum Łazienki Królewskie</w:t>
      </w:r>
      <w:r w:rsidR="00426AB9">
        <w:rPr>
          <w:rFonts w:asciiTheme="minorHAnsi" w:hAnsiTheme="minorHAnsi" w:cstheme="minorHAnsi"/>
          <w:sz w:val="20"/>
          <w:szCs w:val="20"/>
        </w:rPr>
        <w:t xml:space="preserve"> w Warszawie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40C44" w:rsidRPr="00426AB9" w:rsidRDefault="00740C4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A7016" w:rsidRDefault="00B55C56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740C44" w:rsidRPr="00426AB9">
        <w:rPr>
          <w:rFonts w:asciiTheme="minorHAnsi" w:hAnsiTheme="minorHAnsi" w:cstheme="minorHAnsi"/>
          <w:sz w:val="20"/>
          <w:szCs w:val="20"/>
        </w:rPr>
        <w:t xml:space="preserve">. </w:t>
      </w:r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>Na zajęcia, ze względu na ograniczoną liczbę miejsc, obowiązuje rezerwacja mailowa:</w:t>
      </w:r>
      <w:r w:rsidR="00740C44" w:rsidRPr="00426AB9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 </w:t>
      </w:r>
      <w:hyperlink r:id="rId5" w:history="1">
        <w:r w:rsidR="00740C44" w:rsidRPr="00426AB9">
          <w:rPr>
            <w:rFonts w:asciiTheme="minorHAnsi" w:hAnsiTheme="minorHAnsi" w:cstheme="minorBidi"/>
            <w:color w:val="0000FF"/>
            <w:sz w:val="20"/>
            <w:szCs w:val="20"/>
            <w:u w:val="single"/>
          </w:rPr>
          <w:t>RezerwacjeMLiJ@lazienki-krolewskie.pl</w:t>
        </w:r>
      </w:hyperlink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. 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>W mailu n</w:t>
      </w:r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>ależy podać datę, tytuł wydarzenia i liczbę uczestników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>, dla której rezerwowany jest udział w Zajęciach Edukacyjnych.</w:t>
      </w:r>
      <w:bookmarkStart w:id="0" w:name="_GoBack"/>
      <w:bookmarkEnd w:id="0"/>
    </w:p>
    <w:p w:rsidR="007A7016" w:rsidRDefault="007A7016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740C44" w:rsidRDefault="00B55C56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7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>. Z</w:t>
      </w:r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 powyższego 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 xml:space="preserve">adresu mailowego 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>zostanie wysłane na adres mailowy, z którego wpłynęło zgłoszenie, potwierdzenie rezerwacji udziału w Zajęciach Edukacyjnych.</w:t>
      </w:r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> </w:t>
      </w:r>
      <w:r>
        <w:rPr>
          <w:rFonts w:asciiTheme="minorHAnsi" w:hAnsiTheme="minorHAnsi" w:cstheme="minorBidi"/>
          <w:color w:val="auto"/>
          <w:sz w:val="20"/>
          <w:szCs w:val="20"/>
        </w:rPr>
        <w:t>Mailowo lub sms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 xml:space="preserve">em zostanie przesłany 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 xml:space="preserve"> ponadto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 xml:space="preserve">numer 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>rezerwacji Zajęć Edukacyjnych, który uczestnik jest zobowiązany podać w kasie w czasie zakupu biletu wstępu na Zajęcia Edukacyjne.</w:t>
      </w:r>
    </w:p>
    <w:p w:rsidR="00C3465C" w:rsidRDefault="00C3465C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C3465C" w:rsidRPr="00426AB9" w:rsidRDefault="00B55C56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8</w:t>
      </w:r>
      <w:r w:rsidR="00C3465C">
        <w:rPr>
          <w:rFonts w:asciiTheme="minorHAnsi" w:hAnsiTheme="minorHAnsi" w:cstheme="minorBidi"/>
          <w:color w:val="auto"/>
          <w:sz w:val="20"/>
          <w:szCs w:val="20"/>
        </w:rPr>
        <w:t>. Z Organizatorem można kon</w:t>
      </w:r>
      <w:r w:rsidR="00864AA5">
        <w:rPr>
          <w:rFonts w:asciiTheme="minorHAnsi" w:hAnsiTheme="minorHAnsi" w:cstheme="minorBidi"/>
          <w:color w:val="auto"/>
          <w:sz w:val="20"/>
          <w:szCs w:val="20"/>
        </w:rPr>
        <w:t xml:space="preserve">taktować się telefonicznie pod numerem: (+48) 518 684 215. 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0BE5" w:rsidRPr="00426AB9" w:rsidRDefault="00B55C56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. Organizator zapewnia każdorazowo Prowadzącego, który przeprowadzi Zajęcia Edukacyjne w terminach podanych na stronie Muzeum Łazienki Królewskie. </w:t>
      </w:r>
    </w:p>
    <w:p w:rsidR="00390BE5" w:rsidRPr="00426AB9" w:rsidRDefault="00390BE5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B55C56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390BE5" w:rsidRPr="00426AB9">
        <w:rPr>
          <w:rFonts w:asciiTheme="minorHAnsi" w:hAnsiTheme="minorHAnsi" w:cstheme="minorHAnsi"/>
          <w:sz w:val="20"/>
          <w:szCs w:val="20"/>
        </w:rPr>
        <w:t xml:space="preserve">. 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Organizator zapewnia materiały niezbędne </w:t>
      </w:r>
      <w:r w:rsidR="00C3465C">
        <w:rPr>
          <w:rFonts w:asciiTheme="minorHAnsi" w:hAnsiTheme="minorHAnsi" w:cstheme="minorHAnsi"/>
          <w:sz w:val="20"/>
          <w:szCs w:val="20"/>
        </w:rPr>
        <w:t>do przeprowadzenia Zajęć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 Edukacyjnych. </w:t>
      </w:r>
    </w:p>
    <w:p w:rsidR="00390BE5" w:rsidRPr="00426AB9" w:rsidRDefault="00B55C56" w:rsidP="00DF0FF4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="00390BE5" w:rsidRPr="00426AB9">
        <w:rPr>
          <w:rFonts w:asciiTheme="minorHAnsi" w:hAnsiTheme="minorHAnsi" w:cstheme="minorHAnsi"/>
          <w:sz w:val="20"/>
          <w:szCs w:val="20"/>
        </w:rPr>
        <w:t xml:space="preserve">. Podczas Zajęć Edukacyjnych obowiązują zasady bezpieczeństwa związane z </w:t>
      </w:r>
      <w:r>
        <w:rPr>
          <w:rFonts w:asciiTheme="minorHAnsi" w:hAnsiTheme="minorHAnsi"/>
          <w:sz w:val="20"/>
          <w:szCs w:val="20"/>
        </w:rPr>
        <w:t>sytuacją epidemiczną</w:t>
      </w:r>
      <w:r>
        <w:rPr>
          <w:rFonts w:asciiTheme="minorHAnsi" w:hAnsiTheme="minorHAnsi"/>
          <w:sz w:val="20"/>
          <w:szCs w:val="20"/>
        </w:rPr>
        <w:br/>
      </w:r>
      <w:r w:rsidR="00390BE5" w:rsidRPr="00426AB9">
        <w:rPr>
          <w:rFonts w:asciiTheme="minorHAnsi" w:hAnsiTheme="minorHAnsi"/>
          <w:sz w:val="20"/>
          <w:szCs w:val="20"/>
        </w:rPr>
        <w:t xml:space="preserve">SARS-CoV-2; </w:t>
      </w:r>
    </w:p>
    <w:p w:rsidR="00390BE5" w:rsidRPr="00426AB9" w:rsidRDefault="00390BE5" w:rsidP="00DF0FF4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90BE5" w:rsidRPr="00426AB9" w:rsidRDefault="00390BE5" w:rsidP="00390BE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Bilety należy zakupić tuż przed rozpoczęciem zajęć w kasie w Podchorążówce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lub Stajniach Kubickiego</w:t>
      </w: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, z maseczką na twarzy i po uprzednim zdezynfekowaniu rąk. </w:t>
      </w:r>
    </w:p>
    <w:p w:rsidR="00390BE5" w:rsidRPr="00426AB9" w:rsidRDefault="00390BE5" w:rsidP="00390BE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DF0FF4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>Liczebność grupy</w:t>
      </w:r>
      <w:r w:rsidR="00426AB9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 xml:space="preserve"> zgodna </w:t>
      </w:r>
      <w:r w:rsidR="007A7016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 xml:space="preserve">jest </w:t>
      </w:r>
      <w:r w:rsidR="00426AB9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>z aktualnymi wytycznymi dotyczącymi organizacji działań edukacyjnych w placówkach muzealnych.</w:t>
      </w:r>
    </w:p>
    <w:p w:rsidR="00390BE5" w:rsidRDefault="00DF0FF4" w:rsidP="00DF0FF4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Wymagane jest zachowanie odległości minimum 1,5  metra od osób, z którymi nie przebywa się na co dzień.</w:t>
      </w:r>
      <w:r w:rsidR="00390BE5"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</w:t>
      </w: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W przypadku, gdy zachowanie dystansu nie jest możliwe, obowiązkowe jest noszenie maseczki ochronnej.</w:t>
      </w:r>
    </w:p>
    <w:p w:rsidR="00426AB9" w:rsidRPr="00426AB9" w:rsidRDefault="00426AB9" w:rsidP="00DF0FF4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Uczestnicy zobowiązani są do wypełnienia formularza </w:t>
      </w:r>
      <w:r w:rsidR="00864AA5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„</w:t>
      </w:r>
      <w:r w:rsidRPr="00864AA5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Oświadczenia o stanie zdrowia</w:t>
      </w:r>
      <w:r w:rsidR="00864AA5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”</w:t>
      </w: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, dostępnego wraz z niniejszym Regulaminem na stronie Muzeum Łazienki Królewskie w Warszawie.</w:t>
      </w:r>
    </w:p>
    <w:p w:rsidR="00390BE5" w:rsidRPr="00426AB9" w:rsidRDefault="00390BE5" w:rsidP="00DF0FF4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Organizat</w:t>
      </w:r>
      <w:r w:rsid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 zapewnia płyn de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zynfekcyjny.</w:t>
      </w:r>
    </w:p>
    <w:p w:rsidR="00390BE5" w:rsidRPr="00426AB9" w:rsidRDefault="00390BE5" w:rsidP="00390BE5">
      <w:pPr>
        <w:pStyle w:val="Default"/>
        <w:ind w:left="720"/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</w:p>
    <w:p w:rsidR="00DF0FF4" w:rsidRPr="00426AB9" w:rsidRDefault="00B55C56" w:rsidP="00390BE5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</w:t>
      </w:r>
      <w:r w:rsidR="00390BE5" w:rsidRPr="00426AB9">
        <w:rPr>
          <w:rFonts w:ascii="Calibri" w:eastAsia="Times New Roman" w:hAnsi="Calibri" w:cs="Times New Roman"/>
          <w:sz w:val="20"/>
          <w:szCs w:val="20"/>
        </w:rPr>
        <w:t>. Uczestnicy są zobowiązani do przestrzegania zasad bezpieczeństwa, należytego poszanowania przestrzeni, w której odbywają się Zajęcia Edukacyjne  oraz stosowania się do poleceń osoby prowadzącej zajęcia. Niezastosowanie się do powyższych wytycznych skutkować będzie wykluczeniem z zajęć bez zwrotu kosztów biletu.</w:t>
      </w:r>
    </w:p>
    <w:p w:rsidR="00DF0FF4" w:rsidRPr="00864AA5" w:rsidRDefault="00B55C56" w:rsidP="00DF0FF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. </w:t>
      </w:r>
      <w:r w:rsidR="00DF0FF4" w:rsidRPr="00864AA5">
        <w:rPr>
          <w:rFonts w:asciiTheme="minorHAnsi" w:hAnsiTheme="minorHAnsi" w:cstheme="minorHAnsi"/>
          <w:color w:val="auto"/>
          <w:sz w:val="20"/>
          <w:szCs w:val="20"/>
        </w:rPr>
        <w:t>Udział w Zajęciach Edukacyjnych nie upoważnia Uczestników do nagrywania lub w jakikolwiek inny sposób rejestrowania Zajęć Edukacyjnych, ani do utrwalania i rozpowszechniania wizerunku lub głosu Prowadzącego.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lastRenderedPageBreak/>
        <w:t>14. Dokonanie zapisu na Zajęcia Edukacyjne i opłacenie uczestnictwa oznacza akceptację niniejszego Regulaminu i zasad udziału w Zajęciach Edukacyjnych.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15. Organizator daje sobie prawo do zmiany Regulaminu.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16. Uczestnictwo w Zajęciach Edukacyjnych wiąże się z koniecznością przetwarzania przez Organizatora danych Uczestników Warsztatów oraz ich Opiekunów.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F0FF4" w:rsidRPr="00192D73" w:rsidRDefault="00DF0FF4" w:rsidP="00DF0F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F0FF4" w:rsidRDefault="00DF0FF4" w:rsidP="00DF0FF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F0FF4" w:rsidRPr="00192D73" w:rsidRDefault="00DF0FF4" w:rsidP="00DF0FF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</w:t>
      </w:r>
      <w:r w:rsidRPr="00D34A5F">
        <w:rPr>
          <w:rFonts w:asciiTheme="minorHAnsi" w:hAnsiTheme="minorHAnsi" w:cstheme="minorHAnsi"/>
          <w:sz w:val="20"/>
          <w:szCs w:val="20"/>
        </w:rPr>
        <w:lastRenderedPageBreak/>
        <w:t>organizacji Warsztatów – przy czym takie podmioty przetwarzają dane na podstawie umowy powierzenia i wyłącznie zgodnie z naszymi jako administratora poleceniami.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DF0FF4" w:rsidRPr="00D34A5F" w:rsidRDefault="00DF0FF4" w:rsidP="00DF0F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p w:rsidR="00052FDC" w:rsidRDefault="00052FDC"/>
    <w:sectPr w:rsidR="0005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EA2"/>
    <w:multiLevelType w:val="hybridMultilevel"/>
    <w:tmpl w:val="27020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43D43"/>
    <w:multiLevelType w:val="hybridMultilevel"/>
    <w:tmpl w:val="BAB2ADAE"/>
    <w:lvl w:ilvl="0" w:tplc="D1FE74C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4"/>
    <w:rsid w:val="00052FDC"/>
    <w:rsid w:val="00390BE5"/>
    <w:rsid w:val="00426AB9"/>
    <w:rsid w:val="004C0934"/>
    <w:rsid w:val="00624B3E"/>
    <w:rsid w:val="00740C44"/>
    <w:rsid w:val="007A7016"/>
    <w:rsid w:val="00864AA5"/>
    <w:rsid w:val="00B03F8A"/>
    <w:rsid w:val="00B55C56"/>
    <w:rsid w:val="00C3465C"/>
    <w:rsid w:val="00DF0FF4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0D4"/>
  <w15:docId w15:val="{02145D04-34C1-4016-A3C2-229CED2A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0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rwacjeMLiJ@lazienki-krole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Małgorzata Czyczło</cp:lastModifiedBy>
  <cp:revision>6</cp:revision>
  <cp:lastPrinted>2021-09-20T06:53:00Z</cp:lastPrinted>
  <dcterms:created xsi:type="dcterms:W3CDTF">2021-09-20T06:49:00Z</dcterms:created>
  <dcterms:modified xsi:type="dcterms:W3CDTF">2021-09-20T18:01:00Z</dcterms:modified>
</cp:coreProperties>
</file>